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7973" w14:textId="15B279CF" w:rsidR="00EF6AC9" w:rsidRDefault="001B0DCA" w:rsidP="00EF6AC9">
      <w:pPr>
        <w:pStyle w:val="Ttulo3"/>
        <w:spacing w:after="160" w:line="36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ANEXO 1</w:t>
      </w:r>
      <w:r w:rsidR="00FB6344">
        <w:rPr>
          <w:rFonts w:ascii="Arial" w:hAnsi="Arial" w:cs="Arial"/>
          <w:b/>
          <w:bCs/>
          <w:color w:val="00B050"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EF6AC9">
        <w:rPr>
          <w:rFonts w:ascii="Arial" w:hAnsi="Arial" w:cs="Arial"/>
          <w:b/>
          <w:bCs/>
          <w:color w:val="00B050"/>
          <w:sz w:val="24"/>
          <w:szCs w:val="24"/>
        </w:rPr>
        <w:t>MODELO DE PARECER TÉCNICO PARA SUBSIDIAR O JUÍZO DE ADMISSIBILIDADE</w:t>
      </w:r>
    </w:p>
    <w:p w14:paraId="77AAF1F6" w14:textId="77777777" w:rsidR="00EF6AC9" w:rsidRDefault="00EF6AC9" w:rsidP="00EF6AC9"/>
    <w:p w14:paraId="5BC603DD" w14:textId="77777777" w:rsidR="00F374AC" w:rsidRPr="0034116C" w:rsidRDefault="00F374AC" w:rsidP="00F374A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4116C">
        <w:rPr>
          <w:rFonts w:ascii="Arial" w:hAnsi="Arial" w:cs="Arial"/>
          <w:b/>
          <w:bCs/>
          <w:sz w:val="24"/>
          <w:szCs w:val="24"/>
        </w:rPr>
        <w:t>Parecer Técnico nº __/</w:t>
      </w:r>
      <w:r>
        <w:rPr>
          <w:rFonts w:ascii="Arial" w:hAnsi="Arial" w:cs="Arial"/>
          <w:b/>
          <w:bCs/>
          <w:sz w:val="24"/>
          <w:szCs w:val="24"/>
        </w:rPr>
        <w:t xml:space="preserve">___ </w:t>
      </w:r>
      <w:r w:rsidRPr="0034116C">
        <w:rPr>
          <w:rFonts w:ascii="Arial" w:hAnsi="Arial" w:cs="Arial"/>
          <w:b/>
          <w:bCs/>
          <w:i/>
          <w:iCs/>
          <w:sz w:val="24"/>
          <w:szCs w:val="24"/>
        </w:rPr>
        <w:t>[NOME/SIGLA DO ÓRGÃO OU ENTIDADE]</w:t>
      </w:r>
    </w:p>
    <w:p w14:paraId="568F266D" w14:textId="77777777" w:rsidR="00F374AC" w:rsidRPr="000E3CEA" w:rsidRDefault="00F374AC" w:rsidP="00F374AC">
      <w:pPr>
        <w:jc w:val="both"/>
        <w:rPr>
          <w:rFonts w:ascii="Arial" w:hAnsi="Arial" w:cs="Arial"/>
          <w:sz w:val="24"/>
          <w:szCs w:val="24"/>
        </w:rPr>
      </w:pPr>
      <w:r w:rsidRPr="000E3CEA">
        <w:rPr>
          <w:rFonts w:ascii="Arial" w:hAnsi="Arial" w:cs="Arial"/>
          <w:sz w:val="24"/>
          <w:szCs w:val="24"/>
        </w:rPr>
        <w:t xml:space="preserve">Nº do processo: </w:t>
      </w:r>
    </w:p>
    <w:p w14:paraId="4CC20813" w14:textId="77777777" w:rsidR="00F374AC" w:rsidRPr="000E3CEA" w:rsidRDefault="00F374AC" w:rsidP="00F374AC">
      <w:pPr>
        <w:jc w:val="both"/>
        <w:rPr>
          <w:rFonts w:ascii="Arial" w:hAnsi="Arial" w:cs="Arial"/>
          <w:sz w:val="24"/>
          <w:szCs w:val="24"/>
        </w:rPr>
      </w:pPr>
      <w:r w:rsidRPr="000E3CEA">
        <w:rPr>
          <w:rFonts w:ascii="Arial" w:hAnsi="Arial" w:cs="Arial"/>
          <w:sz w:val="24"/>
          <w:szCs w:val="24"/>
        </w:rPr>
        <w:t xml:space="preserve">Interessado: </w:t>
      </w:r>
    </w:p>
    <w:p w14:paraId="4ABCB0FF" w14:textId="77777777" w:rsidR="00F374AC" w:rsidRPr="000E3CEA" w:rsidRDefault="00F374AC" w:rsidP="00F374AC">
      <w:pPr>
        <w:jc w:val="both"/>
        <w:rPr>
          <w:rFonts w:ascii="Arial" w:hAnsi="Arial" w:cs="Arial"/>
          <w:sz w:val="24"/>
          <w:szCs w:val="24"/>
        </w:rPr>
      </w:pPr>
      <w:r w:rsidRPr="000E3CEA">
        <w:rPr>
          <w:rFonts w:ascii="Arial" w:hAnsi="Arial" w:cs="Arial"/>
          <w:sz w:val="24"/>
          <w:szCs w:val="24"/>
        </w:rPr>
        <w:t xml:space="preserve">Assunto: </w:t>
      </w:r>
    </w:p>
    <w:p w14:paraId="43DEF649" w14:textId="77777777" w:rsidR="00F374AC" w:rsidRPr="00CB4A89" w:rsidRDefault="00F374AC" w:rsidP="00F37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9B2B94" w14:textId="77777777" w:rsidR="00F374AC" w:rsidRPr="003D398C" w:rsidRDefault="00F374AC" w:rsidP="00F374AC">
      <w:pPr>
        <w:spacing w:line="360" w:lineRule="auto"/>
        <w:ind w:left="3119"/>
        <w:jc w:val="both"/>
        <w:rPr>
          <w:rFonts w:ascii="Arial" w:hAnsi="Arial" w:cs="Arial"/>
          <w:color w:val="FF0000"/>
          <w:sz w:val="24"/>
          <w:szCs w:val="24"/>
        </w:rPr>
      </w:pPr>
      <w:r w:rsidRPr="00CB4A89">
        <w:rPr>
          <w:rFonts w:ascii="Arial" w:hAnsi="Arial" w:cs="Arial"/>
          <w:b/>
          <w:bCs/>
          <w:sz w:val="24"/>
          <w:szCs w:val="24"/>
        </w:rPr>
        <w:t>EMENTA</w:t>
      </w:r>
      <w:r w:rsidRPr="00CB4A89">
        <w:rPr>
          <w:rFonts w:ascii="Arial" w:hAnsi="Arial" w:cs="Arial"/>
          <w:sz w:val="24"/>
          <w:szCs w:val="24"/>
        </w:rPr>
        <w:t xml:space="preserve">:  DENÚNCIA/REPRESENTAÇÃO SOBRE EVENTUAL PRÁTICA/OCORRÊNCIA DE </w:t>
      </w:r>
      <w:r>
        <w:rPr>
          <w:rFonts w:ascii="Arial" w:hAnsi="Arial" w:cs="Arial"/>
          <w:sz w:val="24"/>
          <w:szCs w:val="24"/>
        </w:rPr>
        <w:t xml:space="preserve">____ </w:t>
      </w:r>
      <w:r w:rsidRPr="00CB4A89">
        <w:rPr>
          <w:rFonts w:ascii="Arial" w:hAnsi="Arial" w:cs="Arial"/>
          <w:sz w:val="24"/>
          <w:szCs w:val="24"/>
        </w:rPr>
        <w:t xml:space="preserve">POSSIBILIDADE DE VIOLAÇÃO DO </w:t>
      </w:r>
      <w:r w:rsidRPr="003D398C">
        <w:rPr>
          <w:rFonts w:ascii="Arial" w:hAnsi="Arial" w:cs="Arial"/>
          <w:sz w:val="24"/>
          <w:szCs w:val="24"/>
        </w:rPr>
        <w:t>DEVER/PROIBIÇÃO DISCIPLINADO NO ART. __ DA LEI ESTADUAL Nº 9.826/1974. ANÁLISE DOS REQUISITOS DE MATERIALIDADE E AUTORIA. RECOMENDAÇÃO DE _____.</w:t>
      </w:r>
    </w:p>
    <w:p w14:paraId="6AE3BD88" w14:textId="77777777" w:rsidR="00F374AC" w:rsidRPr="003D398C" w:rsidRDefault="00F374AC" w:rsidP="00F374AC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DEAF268" w14:textId="77777777" w:rsidR="00F374AC" w:rsidRPr="003D398C" w:rsidRDefault="00F374AC" w:rsidP="00F374AC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INTRODUÇÃO</w:t>
      </w:r>
    </w:p>
    <w:p w14:paraId="79625E1D" w14:textId="77777777" w:rsidR="00F374AC" w:rsidRPr="003D398C" w:rsidRDefault="00F374AC" w:rsidP="00F374AC">
      <w:pPr>
        <w:shd w:val="clear" w:color="auto" w:fill="FFFFFF"/>
        <w:spacing w:before="120" w:after="120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[Descrição sucinta do histórico dos fatos e das irregularidades objeto de exame].</w:t>
      </w:r>
    </w:p>
    <w:p w14:paraId="4DC172AC" w14:textId="77777777" w:rsidR="00F374AC" w:rsidRPr="003D398C" w:rsidRDefault="00F374AC" w:rsidP="00F374AC">
      <w:pPr>
        <w:tabs>
          <w:tab w:val="left" w:pos="284"/>
          <w:tab w:val="left" w:pos="709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398C">
        <w:rPr>
          <w:rFonts w:ascii="Arial" w:hAnsi="Arial" w:cs="Arial"/>
          <w:sz w:val="24"/>
          <w:szCs w:val="24"/>
        </w:rPr>
        <w:t xml:space="preserve"> </w:t>
      </w:r>
    </w:p>
    <w:p w14:paraId="11591F4E" w14:textId="77777777" w:rsidR="00F374AC" w:rsidRPr="003D398C" w:rsidRDefault="00F374AC" w:rsidP="00F374AC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DOCUMENTOS E DILIGÊNCIAS</w:t>
      </w:r>
    </w:p>
    <w:p w14:paraId="2312BF9D" w14:textId="77777777" w:rsidR="00F374AC" w:rsidRDefault="00F374AC" w:rsidP="00F374AC">
      <w:pPr>
        <w:tabs>
          <w:tab w:val="left" w:pos="284"/>
        </w:tabs>
        <w:spacing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[Breve informação acerca das diligências realizadas bem como relato dos principais documentos juntados aos autos, com menção aos números de processo].</w:t>
      </w:r>
    </w:p>
    <w:p w14:paraId="214DC06E" w14:textId="77777777" w:rsidR="00F374AC" w:rsidRPr="0034116C" w:rsidRDefault="00F374AC" w:rsidP="00F374AC">
      <w:pPr>
        <w:tabs>
          <w:tab w:val="left" w:pos="284"/>
        </w:tabs>
        <w:spacing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3EDBFFFF" w14:textId="77777777" w:rsidR="00F374AC" w:rsidRPr="003D398C" w:rsidRDefault="00F374AC" w:rsidP="00F374AC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III. ANÁLISE DE ADMISSIBILIDADE</w:t>
      </w:r>
    </w:p>
    <w:p w14:paraId="18F8B0C8" w14:textId="77777777" w:rsidR="00F374AC" w:rsidRPr="003D398C" w:rsidRDefault="00F374AC" w:rsidP="00F374AC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 xml:space="preserve">[Analisar o processo e os fatos objeto de apuração do modo mais abrangente possível, de modo a delimitar o objeto da investigação e trazer o maior volume de elementos previamente existentes, de maneira a subsidiar a decisão da autoridade competente para decidir pela instauração ou não de procedimento disciplinar. </w:t>
      </w:r>
    </w:p>
    <w:p w14:paraId="17A2A5A7" w14:textId="77777777" w:rsidR="00F374AC" w:rsidRPr="003D398C" w:rsidRDefault="00F374AC" w:rsidP="00F374AC">
      <w:pPr>
        <w:shd w:val="clear" w:color="auto" w:fill="FFFFFF"/>
        <w:spacing w:before="120"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lastRenderedPageBreak/>
        <w:t xml:space="preserve">Com esse objetivo, devem ser analisados, no que couber, os seguintes requisitos: </w:t>
      </w:r>
    </w:p>
    <w:p w14:paraId="55B9A599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indícios de materialidade;</w:t>
      </w:r>
    </w:p>
    <w:p w14:paraId="4E12C5AF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potencial ilícito disciplinar;</w:t>
      </w:r>
    </w:p>
    <w:p w14:paraId="4136A204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indícios de autoria;</w:t>
      </w:r>
    </w:p>
    <w:p w14:paraId="67F24C51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 xml:space="preserve">conduta ilícita; </w:t>
      </w:r>
    </w:p>
    <w:p w14:paraId="5566A999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 xml:space="preserve">providências administrativas adotadas; </w:t>
      </w:r>
    </w:p>
    <w:p w14:paraId="5E853B2E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 xml:space="preserve">órgão ou entidade responsável pela apuração; </w:t>
      </w:r>
    </w:p>
    <w:p w14:paraId="383C436E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registro sobre a ocorrência ou não de prescrição;</w:t>
      </w:r>
    </w:p>
    <w:p w14:paraId="7AF3A621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cabimento de TAC;</w:t>
      </w:r>
    </w:p>
    <w:p w14:paraId="703931A7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repercussão do fato na esfera penal;</w:t>
      </w:r>
    </w:p>
    <w:p w14:paraId="5D32C2A3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medidas complementares;</w:t>
      </w:r>
    </w:p>
    <w:p w14:paraId="7F61C180" w14:textId="77777777" w:rsidR="00F374AC" w:rsidRPr="003D398C" w:rsidRDefault="00F374AC" w:rsidP="00F374AC">
      <w:pPr>
        <w:pStyle w:val="Corpodetexto"/>
        <w:numPr>
          <w:ilvl w:val="0"/>
          <w:numId w:val="3"/>
        </w:numPr>
        <w:spacing w:before="3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outras questões que se mostrarem relevantes à tomada de decisão.]</w:t>
      </w:r>
    </w:p>
    <w:p w14:paraId="644946FB" w14:textId="77777777" w:rsidR="00F374AC" w:rsidRPr="003D398C" w:rsidRDefault="00F374AC" w:rsidP="00F374A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A34F235" w14:textId="77777777" w:rsidR="00F374AC" w:rsidRPr="003D398C" w:rsidRDefault="00F374AC" w:rsidP="00F374AC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IV. CONCLUSÃO</w:t>
      </w:r>
    </w:p>
    <w:p w14:paraId="0C3CD218" w14:textId="588016B2" w:rsidR="00F374AC" w:rsidRPr="003D398C" w:rsidRDefault="00F374AC" w:rsidP="00F374AC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 xml:space="preserve">[Deverá conter a conclusão do analista, recomendando por uma das seguintes providências, nos termos do </w:t>
      </w:r>
      <w:r w:rsidR="00FB20B5" w:rsidRPr="00532359">
        <w:rPr>
          <w:rFonts w:ascii="Arial" w:hAnsi="Arial" w:cs="Arial"/>
          <w:i/>
          <w:iCs/>
          <w:sz w:val="24"/>
          <w:szCs w:val="24"/>
        </w:rPr>
        <w:t>art. 9º do Decreto Estadual nº 36.470/2025</w:t>
      </w:r>
      <w:r w:rsidRPr="003D398C">
        <w:rPr>
          <w:rFonts w:ascii="Arial" w:hAnsi="Arial" w:cs="Arial"/>
          <w:i/>
          <w:iCs/>
          <w:sz w:val="24"/>
          <w:szCs w:val="24"/>
        </w:rPr>
        <w:t>:</w:t>
      </w:r>
    </w:p>
    <w:p w14:paraId="14549958" w14:textId="77777777" w:rsidR="00F374AC" w:rsidRPr="003D398C" w:rsidRDefault="00F374AC" w:rsidP="00F374AC">
      <w:pPr>
        <w:pStyle w:val="Pargrafoda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Arquivamento</w:t>
      </w:r>
    </w:p>
    <w:p w14:paraId="0C8B8868" w14:textId="77777777" w:rsidR="00F374AC" w:rsidRPr="003D398C" w:rsidRDefault="00F374AC" w:rsidP="00F374AC">
      <w:pPr>
        <w:pStyle w:val="Pargrafoda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Instauração de SIND;</w:t>
      </w:r>
    </w:p>
    <w:p w14:paraId="5FFCC38A" w14:textId="77777777" w:rsidR="00F374AC" w:rsidRDefault="00F374AC" w:rsidP="00F374AC">
      <w:pPr>
        <w:pStyle w:val="Pargrafoda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Instauração de Investigação Patrimonial ou direta instauração de SINPA;</w:t>
      </w:r>
    </w:p>
    <w:p w14:paraId="7EE66317" w14:textId="77777777" w:rsidR="00F374AC" w:rsidRPr="003D398C" w:rsidRDefault="00F374AC" w:rsidP="00F374AC">
      <w:pPr>
        <w:pStyle w:val="Pargrafoda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Direta instauração de PAD;</w:t>
      </w:r>
    </w:p>
    <w:p w14:paraId="67746104" w14:textId="77777777" w:rsidR="00F374AC" w:rsidRPr="003D398C" w:rsidRDefault="00F374AC" w:rsidP="00F374AC">
      <w:pPr>
        <w:pStyle w:val="Pargrafoda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Proposição de TAC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76BAB370" w14:textId="77777777" w:rsidR="00F374AC" w:rsidRPr="003D398C" w:rsidRDefault="00F374AC" w:rsidP="00F374AC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8C">
        <w:rPr>
          <w:rFonts w:ascii="Arial" w:hAnsi="Arial" w:cs="Arial"/>
          <w:i/>
          <w:iCs/>
          <w:sz w:val="24"/>
          <w:szCs w:val="24"/>
        </w:rPr>
        <w:t>Em caso de recomendação pela instauração de procedimento disciplinar, deve ser indicado o dispositivo legal em que incurso o servidor público. Além disso, se cabível, deve ser sugerida medida complementar a ser adotada, a exemplo do encaminhamento da matéria à instância de apuração diversa.]</w:t>
      </w:r>
    </w:p>
    <w:p w14:paraId="7382B97C" w14:textId="77777777" w:rsidR="00F374AC" w:rsidRDefault="00F374AC" w:rsidP="00F374AC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912B62A" w14:textId="77777777" w:rsidR="00F374AC" w:rsidRPr="003D398C" w:rsidRDefault="00F374AC" w:rsidP="00F374AC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DE36DA8" w14:textId="77777777" w:rsidR="00F374AC" w:rsidRPr="003D398C" w:rsidRDefault="00F374AC" w:rsidP="00F374AC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D398C">
        <w:rPr>
          <w:rFonts w:ascii="Arial" w:hAnsi="Arial" w:cs="Arial"/>
          <w:sz w:val="24"/>
          <w:szCs w:val="24"/>
        </w:rPr>
        <w:t xml:space="preserve">É o parecer. À consideração superior. </w:t>
      </w:r>
    </w:p>
    <w:p w14:paraId="78F29E5E" w14:textId="107F7B4D" w:rsidR="00F374AC" w:rsidRPr="003D398C" w:rsidRDefault="000C34AD" w:rsidP="00F374AC">
      <w:pPr>
        <w:shd w:val="clear" w:color="auto" w:fill="FFFFFF"/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3D398C">
        <w:rPr>
          <w:rFonts w:ascii="Arial" w:eastAsia="Times New Roman" w:hAnsi="Arial" w:cs="Arial"/>
          <w:i/>
          <w:iCs/>
          <w:sz w:val="24"/>
          <w:szCs w:val="24"/>
        </w:rPr>
        <w:t>[</w:t>
      </w:r>
      <w:r w:rsidRPr="003D398C">
        <w:rPr>
          <w:rFonts w:ascii="Arial" w:hAnsi="Arial" w:cs="Arial"/>
          <w:i/>
          <w:iCs/>
          <w:sz w:val="24"/>
          <w:szCs w:val="24"/>
        </w:rPr>
        <w:t>Local]</w:t>
      </w:r>
      <w:r w:rsidR="00F374AC" w:rsidRPr="003D398C">
        <w:rPr>
          <w:rFonts w:ascii="Arial" w:hAnsi="Arial" w:cs="Arial"/>
          <w:sz w:val="24"/>
          <w:szCs w:val="24"/>
        </w:rPr>
        <w:t xml:space="preserve">, ___ de _________________ </w:t>
      </w:r>
      <w:proofErr w:type="spellStart"/>
      <w:r w:rsidR="00F374AC" w:rsidRPr="003D398C">
        <w:rPr>
          <w:rFonts w:ascii="Arial" w:hAnsi="Arial" w:cs="Arial"/>
          <w:sz w:val="24"/>
          <w:szCs w:val="24"/>
        </w:rPr>
        <w:t>de</w:t>
      </w:r>
      <w:proofErr w:type="spellEnd"/>
      <w:r w:rsidR="00F374AC" w:rsidRPr="003D398C">
        <w:rPr>
          <w:rFonts w:ascii="Arial" w:hAnsi="Arial" w:cs="Arial"/>
          <w:sz w:val="24"/>
          <w:szCs w:val="24"/>
        </w:rPr>
        <w:t xml:space="preserve"> 20___. </w:t>
      </w:r>
    </w:p>
    <w:p w14:paraId="0EB28246" w14:textId="77777777" w:rsidR="00F374AC" w:rsidRPr="003D398C" w:rsidRDefault="00F374AC" w:rsidP="00F374A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13C704C" w14:textId="77777777" w:rsidR="00F374AC" w:rsidRPr="003D398C" w:rsidRDefault="00F374AC" w:rsidP="00F374A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6AD0EA4" w14:textId="77777777" w:rsidR="00F374AC" w:rsidRPr="003D398C" w:rsidRDefault="00F374AC" w:rsidP="00F374AC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NOME E ASSINATURA DO PARECERISTA</w:t>
      </w:r>
    </w:p>
    <w:p w14:paraId="28178D4F" w14:textId="77777777" w:rsidR="00F374AC" w:rsidRPr="0034116C" w:rsidRDefault="00F374AC" w:rsidP="00F374AC">
      <w:pPr>
        <w:shd w:val="clear" w:color="auto" w:fill="FFFFFF"/>
        <w:spacing w:before="120" w:after="120"/>
        <w:jc w:val="center"/>
        <w:rPr>
          <w:rFonts w:ascii="Arial" w:hAnsi="Arial" w:cs="Arial"/>
          <w:i/>
          <w:iCs/>
          <w:sz w:val="24"/>
          <w:szCs w:val="24"/>
        </w:rPr>
      </w:pPr>
      <w:r w:rsidRPr="0034116C">
        <w:rPr>
          <w:rFonts w:ascii="Arial" w:hAnsi="Arial" w:cs="Arial"/>
          <w:i/>
          <w:iCs/>
          <w:sz w:val="24"/>
          <w:szCs w:val="24"/>
        </w:rPr>
        <w:t>[Cargo do servidor]</w:t>
      </w:r>
    </w:p>
    <w:p w14:paraId="2A94E079" w14:textId="77777777" w:rsidR="00F374AC" w:rsidRPr="003D398C" w:rsidRDefault="00F374AC" w:rsidP="00F374AC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745474" w14:textId="77777777" w:rsidR="00F374AC" w:rsidRPr="003D398C" w:rsidRDefault="00F374AC" w:rsidP="00F374AC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D8BF76" w14:textId="77777777" w:rsidR="00F374AC" w:rsidRPr="003D398C" w:rsidRDefault="00F374AC" w:rsidP="00F374AC">
      <w:pPr>
        <w:shd w:val="clear" w:color="auto" w:fill="FFFFFF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D398C">
        <w:rPr>
          <w:rFonts w:ascii="Arial" w:hAnsi="Arial" w:cs="Arial"/>
          <w:b/>
          <w:bCs/>
          <w:sz w:val="24"/>
          <w:szCs w:val="24"/>
          <w:u w:val="single"/>
        </w:rPr>
        <w:t xml:space="preserve">DESPACHO </w:t>
      </w:r>
      <w:r>
        <w:rPr>
          <w:rFonts w:ascii="Arial" w:hAnsi="Arial" w:cs="Arial"/>
          <w:b/>
          <w:bCs/>
          <w:sz w:val="24"/>
          <w:szCs w:val="24"/>
          <w:u w:val="single"/>
        </w:rPr>
        <w:t>DA AUTORIDADE COMPETENTE</w:t>
      </w:r>
    </w:p>
    <w:p w14:paraId="6735B2C2" w14:textId="77777777" w:rsidR="00F374AC" w:rsidRPr="003D398C" w:rsidRDefault="00F374AC" w:rsidP="00F374AC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217B2B7" w14:textId="77777777" w:rsidR="00F374AC" w:rsidRPr="003D398C" w:rsidRDefault="00F374AC" w:rsidP="00F374AC">
      <w:pPr>
        <w:pStyle w:val="PargrafodaLista"/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De acordo.</w:t>
      </w:r>
      <w:r w:rsidRPr="003D398C">
        <w:rPr>
          <w:rFonts w:ascii="Arial" w:hAnsi="Arial" w:cs="Arial"/>
          <w:sz w:val="24"/>
          <w:szCs w:val="24"/>
        </w:rPr>
        <w:t xml:space="preserve"> À ______________ </w:t>
      </w:r>
      <w:r w:rsidRPr="003D398C">
        <w:rPr>
          <w:rFonts w:ascii="Arial" w:hAnsi="Arial" w:cs="Arial"/>
          <w:i/>
          <w:iCs/>
          <w:sz w:val="24"/>
          <w:szCs w:val="24"/>
        </w:rPr>
        <w:t>[unidade competente]</w:t>
      </w:r>
      <w:r w:rsidRPr="003D398C">
        <w:rPr>
          <w:rFonts w:ascii="Arial" w:hAnsi="Arial" w:cs="Arial"/>
          <w:sz w:val="24"/>
          <w:szCs w:val="24"/>
        </w:rPr>
        <w:t xml:space="preserve"> para providências visando à instauração do procedimento disciplinar </w:t>
      </w:r>
      <w:r w:rsidRPr="003D398C">
        <w:rPr>
          <w:rFonts w:ascii="Arial" w:hAnsi="Arial" w:cs="Arial"/>
          <w:i/>
          <w:iCs/>
          <w:sz w:val="24"/>
          <w:szCs w:val="24"/>
        </w:rPr>
        <w:t>[identificar se se trata de SIND, Investigação Patrimonial, SINPA ou PAD]</w:t>
      </w:r>
      <w:r w:rsidRPr="003D398C">
        <w:rPr>
          <w:rFonts w:ascii="Arial" w:hAnsi="Arial" w:cs="Arial"/>
          <w:sz w:val="24"/>
          <w:szCs w:val="24"/>
        </w:rPr>
        <w:t xml:space="preserve"> / proposição de TAC.</w:t>
      </w:r>
    </w:p>
    <w:p w14:paraId="322FE216" w14:textId="77777777" w:rsidR="00F374AC" w:rsidRPr="003D398C" w:rsidRDefault="00F374AC" w:rsidP="00F374AC">
      <w:pPr>
        <w:pStyle w:val="PargrafodaLista"/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2012408" w14:textId="77777777" w:rsidR="00F374AC" w:rsidRPr="003D398C" w:rsidRDefault="00F374AC" w:rsidP="00F374AC">
      <w:pPr>
        <w:pStyle w:val="PargrafodaLista"/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OU</w:t>
      </w:r>
    </w:p>
    <w:p w14:paraId="30D03008" w14:textId="77777777" w:rsidR="00F374AC" w:rsidRPr="003D398C" w:rsidRDefault="00F374AC" w:rsidP="00F374AC">
      <w:pPr>
        <w:pStyle w:val="PargrafodaLista"/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CF76C0" w14:textId="77777777" w:rsidR="00F374AC" w:rsidRDefault="00F374AC" w:rsidP="00F374AC">
      <w:pPr>
        <w:pStyle w:val="PargrafodaLista"/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De acordo.</w:t>
      </w:r>
      <w:r w:rsidRPr="003D398C">
        <w:rPr>
          <w:rFonts w:ascii="Arial" w:hAnsi="Arial" w:cs="Arial"/>
          <w:sz w:val="24"/>
          <w:szCs w:val="24"/>
        </w:rPr>
        <w:t xml:space="preserve"> Arquive-se em razão de _____ </w:t>
      </w:r>
      <w:r w:rsidRPr="003D398C">
        <w:rPr>
          <w:rFonts w:ascii="Arial" w:hAnsi="Arial" w:cs="Arial"/>
          <w:i/>
          <w:iCs/>
          <w:sz w:val="24"/>
          <w:szCs w:val="24"/>
        </w:rPr>
        <w:t>[deve-se motivar o arquivamento]</w:t>
      </w:r>
      <w:r w:rsidRPr="003D398C">
        <w:rPr>
          <w:rFonts w:ascii="Arial" w:hAnsi="Arial" w:cs="Arial"/>
          <w:sz w:val="24"/>
          <w:szCs w:val="24"/>
        </w:rPr>
        <w:t xml:space="preserve">. </w:t>
      </w:r>
    </w:p>
    <w:p w14:paraId="5B0B8767" w14:textId="77777777" w:rsidR="00F374AC" w:rsidRDefault="00F374AC" w:rsidP="00F374AC">
      <w:pPr>
        <w:pStyle w:val="PargrafodaLista"/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4566A95" w14:textId="77777777" w:rsidR="00F374AC" w:rsidRPr="00565193" w:rsidRDefault="00F374AC" w:rsidP="00F374AC">
      <w:pPr>
        <w:pStyle w:val="PargrafodaLista"/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193">
        <w:rPr>
          <w:rFonts w:ascii="Arial" w:hAnsi="Arial" w:cs="Arial"/>
          <w:b/>
          <w:bCs/>
          <w:sz w:val="24"/>
          <w:szCs w:val="24"/>
        </w:rPr>
        <w:t>OU</w:t>
      </w:r>
    </w:p>
    <w:p w14:paraId="6243D31C" w14:textId="77777777" w:rsidR="00F374AC" w:rsidRDefault="00F374AC" w:rsidP="00F374AC">
      <w:pPr>
        <w:pStyle w:val="PargrafodaLista"/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F06B21C" w14:textId="6C2549DF" w:rsidR="00F374AC" w:rsidRPr="00565193" w:rsidRDefault="00F374AC" w:rsidP="00F374AC">
      <w:pPr>
        <w:pStyle w:val="Textodenotaderodap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565193">
        <w:rPr>
          <w:rFonts w:ascii="Arial" w:hAnsi="Arial" w:cs="Arial"/>
          <w:i/>
          <w:iCs/>
          <w:sz w:val="24"/>
          <w:szCs w:val="24"/>
        </w:rPr>
        <w:t>[Decisão da autoridade diversa da conclusão adotada no relatório final, devidamente motivada]</w:t>
      </w:r>
      <w:r w:rsidR="00FB20B5">
        <w:rPr>
          <w:rFonts w:ascii="Arial" w:hAnsi="Arial" w:cs="Arial"/>
          <w:i/>
          <w:iCs/>
          <w:sz w:val="24"/>
          <w:szCs w:val="24"/>
        </w:rPr>
        <w:t>.</w:t>
      </w:r>
    </w:p>
    <w:p w14:paraId="1EEBCD51" w14:textId="77777777" w:rsidR="00F374AC" w:rsidRDefault="00F374AC" w:rsidP="00F374AC">
      <w:pPr>
        <w:pStyle w:val="Textodenotaderodap"/>
        <w:jc w:val="both"/>
        <w:rPr>
          <w:rFonts w:ascii="Arial" w:hAnsi="Arial" w:cs="Arial"/>
          <w:i/>
          <w:iCs/>
        </w:rPr>
      </w:pPr>
    </w:p>
    <w:p w14:paraId="57305A8A" w14:textId="77777777" w:rsidR="00F374AC" w:rsidRPr="00565193" w:rsidRDefault="00F374AC" w:rsidP="00F374AC">
      <w:pPr>
        <w:pStyle w:val="Textodenotaderodap"/>
        <w:ind w:left="851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65193">
        <w:rPr>
          <w:rFonts w:ascii="Arial" w:hAnsi="Arial" w:cs="Arial"/>
          <w:b/>
          <w:bCs/>
          <w:sz w:val="24"/>
          <w:szCs w:val="24"/>
        </w:rPr>
        <w:t xml:space="preserve">OU </w:t>
      </w:r>
    </w:p>
    <w:p w14:paraId="750E5039" w14:textId="77777777" w:rsidR="00F374AC" w:rsidRDefault="00F374AC" w:rsidP="00F374AC">
      <w:pPr>
        <w:pStyle w:val="Textodenotaderodap"/>
        <w:jc w:val="both"/>
        <w:rPr>
          <w:rFonts w:ascii="Arial" w:hAnsi="Arial" w:cs="Arial"/>
          <w:i/>
          <w:iCs/>
        </w:rPr>
      </w:pPr>
    </w:p>
    <w:p w14:paraId="412890B8" w14:textId="77777777" w:rsidR="00F374AC" w:rsidRPr="00565193" w:rsidRDefault="00F374AC" w:rsidP="00F374AC">
      <w:pPr>
        <w:pStyle w:val="Textodenotaderodap"/>
        <w:ind w:left="709"/>
        <w:jc w:val="both"/>
        <w:rPr>
          <w:rFonts w:ascii="Arial" w:hAnsi="Arial" w:cs="Arial"/>
          <w:sz w:val="24"/>
          <w:szCs w:val="24"/>
        </w:rPr>
      </w:pPr>
      <w:r w:rsidRPr="00565193">
        <w:rPr>
          <w:rFonts w:ascii="Arial" w:hAnsi="Arial" w:cs="Arial"/>
          <w:i/>
          <w:iCs/>
          <w:sz w:val="24"/>
          <w:szCs w:val="24"/>
        </w:rPr>
        <w:t xml:space="preserve">[Solicitação pela autoridade competente de providências adicionais prévias à sua decisão] </w:t>
      </w:r>
    </w:p>
    <w:p w14:paraId="4C44BFFB" w14:textId="77777777" w:rsidR="00F374AC" w:rsidRPr="003D398C" w:rsidRDefault="00F374AC" w:rsidP="00F374AC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485D18F" w14:textId="6D8FE63F" w:rsidR="00F374AC" w:rsidRPr="003D398C" w:rsidRDefault="00F374AC" w:rsidP="00F374AC">
      <w:pPr>
        <w:shd w:val="clear" w:color="auto" w:fill="FFFFFF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 w:rsidRPr="003D398C">
        <w:rPr>
          <w:rFonts w:ascii="Arial" w:eastAsia="Times New Roman" w:hAnsi="Arial" w:cs="Arial"/>
          <w:i/>
          <w:iCs/>
          <w:sz w:val="24"/>
          <w:szCs w:val="24"/>
        </w:rPr>
        <w:t>[</w:t>
      </w:r>
      <w:r w:rsidRPr="003D398C">
        <w:rPr>
          <w:rFonts w:ascii="Arial" w:hAnsi="Arial" w:cs="Arial"/>
          <w:i/>
          <w:iCs/>
          <w:sz w:val="24"/>
          <w:szCs w:val="24"/>
        </w:rPr>
        <w:t>Local]</w:t>
      </w:r>
      <w:r w:rsidRPr="003D398C">
        <w:rPr>
          <w:rFonts w:ascii="Arial" w:hAnsi="Arial" w:cs="Arial"/>
          <w:sz w:val="24"/>
          <w:szCs w:val="24"/>
        </w:rPr>
        <w:t xml:space="preserve">, ___ de ________________ </w:t>
      </w:r>
      <w:proofErr w:type="spellStart"/>
      <w:r w:rsidRPr="003D398C">
        <w:rPr>
          <w:rFonts w:ascii="Arial" w:hAnsi="Arial" w:cs="Arial"/>
          <w:sz w:val="24"/>
          <w:szCs w:val="24"/>
        </w:rPr>
        <w:t>de</w:t>
      </w:r>
      <w:proofErr w:type="spellEnd"/>
      <w:r w:rsidRPr="003D398C">
        <w:rPr>
          <w:rFonts w:ascii="Arial" w:hAnsi="Arial" w:cs="Arial"/>
          <w:sz w:val="24"/>
          <w:szCs w:val="24"/>
        </w:rPr>
        <w:t xml:space="preserve"> 20__. </w:t>
      </w:r>
    </w:p>
    <w:p w14:paraId="1CC51878" w14:textId="77777777" w:rsidR="00F374AC" w:rsidRPr="003D398C" w:rsidRDefault="00F374AC" w:rsidP="00F374AC">
      <w:pPr>
        <w:shd w:val="clear" w:color="auto" w:fill="FFFFFF"/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50486BF0" w14:textId="77777777" w:rsidR="00F374AC" w:rsidRPr="003D398C" w:rsidRDefault="00F374AC" w:rsidP="00F374AC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561C6CF" w14:textId="77777777" w:rsidR="00F374AC" w:rsidRPr="003D398C" w:rsidRDefault="00F374AC" w:rsidP="00F374AC">
      <w:pPr>
        <w:shd w:val="clear" w:color="auto" w:fill="FFFFFF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98C">
        <w:rPr>
          <w:rFonts w:ascii="Arial" w:hAnsi="Arial" w:cs="Arial"/>
          <w:b/>
          <w:bCs/>
          <w:sz w:val="24"/>
          <w:szCs w:val="24"/>
        </w:rPr>
        <w:t>NOME E ASSINATURA DA AUTORIDADE COMPETENTE</w:t>
      </w:r>
    </w:p>
    <w:p w14:paraId="1314A6E7" w14:textId="77777777" w:rsidR="00F374AC" w:rsidRDefault="00F374AC" w:rsidP="00F374AC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4116C">
        <w:rPr>
          <w:rFonts w:ascii="Arial" w:hAnsi="Arial" w:cs="Arial"/>
          <w:i/>
          <w:iCs/>
          <w:sz w:val="24"/>
          <w:szCs w:val="24"/>
        </w:rPr>
        <w:t>[Cargo]</w:t>
      </w:r>
    </w:p>
    <w:p w14:paraId="00B35F78" w14:textId="77777777" w:rsidR="00EF6AC9" w:rsidRDefault="00EF6AC9" w:rsidP="00EF6AC9">
      <w:pPr>
        <w:jc w:val="both"/>
        <w:rPr>
          <w:rFonts w:ascii="Times New Roman" w:hAnsi="Times New Roman" w:cs="Times New Roman"/>
        </w:rPr>
      </w:pPr>
    </w:p>
    <w:p w14:paraId="7C622DA5" w14:textId="77777777" w:rsidR="00EF6AC9" w:rsidRPr="00CB4A89" w:rsidRDefault="00EF6AC9" w:rsidP="00EF6AC9"/>
    <w:p w14:paraId="7B6358D7" w14:textId="77777777" w:rsidR="00EF6AC9" w:rsidRDefault="00EF6AC9"/>
    <w:sectPr w:rsidR="00EF6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89AF3" w14:textId="77777777" w:rsidR="00EF6AC9" w:rsidRDefault="00EF6AC9" w:rsidP="00EF6AC9">
      <w:pPr>
        <w:spacing w:after="0" w:line="240" w:lineRule="auto"/>
      </w:pPr>
      <w:r>
        <w:separator/>
      </w:r>
    </w:p>
  </w:endnote>
  <w:endnote w:type="continuationSeparator" w:id="0">
    <w:p w14:paraId="62955EEC" w14:textId="77777777" w:rsidR="00EF6AC9" w:rsidRDefault="00EF6AC9" w:rsidP="00EF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014D" w14:textId="77777777" w:rsidR="00EF6AC9" w:rsidRDefault="00EF6AC9" w:rsidP="00EF6AC9">
      <w:pPr>
        <w:spacing w:after="0" w:line="240" w:lineRule="auto"/>
      </w:pPr>
      <w:r>
        <w:separator/>
      </w:r>
    </w:p>
  </w:footnote>
  <w:footnote w:type="continuationSeparator" w:id="0">
    <w:p w14:paraId="3837DCBA" w14:textId="77777777" w:rsidR="00EF6AC9" w:rsidRDefault="00EF6AC9" w:rsidP="00EF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C9"/>
    <w:multiLevelType w:val="hybridMultilevel"/>
    <w:tmpl w:val="3A2ABE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C58E0"/>
    <w:multiLevelType w:val="hybridMultilevel"/>
    <w:tmpl w:val="A462E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084"/>
    <w:multiLevelType w:val="hybridMultilevel"/>
    <w:tmpl w:val="58040C2A"/>
    <w:lvl w:ilvl="0" w:tplc="5B1A4B40">
      <w:start w:val="1"/>
      <w:numFmt w:val="upperRoman"/>
      <w:lvlText w:val="%1."/>
      <w:lvlJc w:val="left"/>
      <w:pPr>
        <w:ind w:left="66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033" w:hanging="360"/>
      </w:pPr>
    </w:lvl>
    <w:lvl w:ilvl="2" w:tplc="0416001B" w:tentative="1">
      <w:start w:val="1"/>
      <w:numFmt w:val="lowerRoman"/>
      <w:lvlText w:val="%3."/>
      <w:lvlJc w:val="right"/>
      <w:pPr>
        <w:ind w:left="7753" w:hanging="180"/>
      </w:pPr>
    </w:lvl>
    <w:lvl w:ilvl="3" w:tplc="0416000F" w:tentative="1">
      <w:start w:val="1"/>
      <w:numFmt w:val="decimal"/>
      <w:lvlText w:val="%4."/>
      <w:lvlJc w:val="left"/>
      <w:pPr>
        <w:ind w:left="8473" w:hanging="360"/>
      </w:pPr>
    </w:lvl>
    <w:lvl w:ilvl="4" w:tplc="04160019" w:tentative="1">
      <w:start w:val="1"/>
      <w:numFmt w:val="lowerLetter"/>
      <w:lvlText w:val="%5."/>
      <w:lvlJc w:val="left"/>
      <w:pPr>
        <w:ind w:left="9193" w:hanging="360"/>
      </w:pPr>
    </w:lvl>
    <w:lvl w:ilvl="5" w:tplc="0416001B" w:tentative="1">
      <w:start w:val="1"/>
      <w:numFmt w:val="lowerRoman"/>
      <w:lvlText w:val="%6."/>
      <w:lvlJc w:val="right"/>
      <w:pPr>
        <w:ind w:left="9913" w:hanging="180"/>
      </w:pPr>
    </w:lvl>
    <w:lvl w:ilvl="6" w:tplc="0416000F" w:tentative="1">
      <w:start w:val="1"/>
      <w:numFmt w:val="decimal"/>
      <w:lvlText w:val="%7."/>
      <w:lvlJc w:val="left"/>
      <w:pPr>
        <w:ind w:left="10633" w:hanging="360"/>
      </w:pPr>
    </w:lvl>
    <w:lvl w:ilvl="7" w:tplc="04160019" w:tentative="1">
      <w:start w:val="1"/>
      <w:numFmt w:val="lowerLetter"/>
      <w:lvlText w:val="%8."/>
      <w:lvlJc w:val="left"/>
      <w:pPr>
        <w:ind w:left="11353" w:hanging="360"/>
      </w:pPr>
    </w:lvl>
    <w:lvl w:ilvl="8" w:tplc="0416001B" w:tentative="1">
      <w:start w:val="1"/>
      <w:numFmt w:val="lowerRoman"/>
      <w:lvlText w:val="%9."/>
      <w:lvlJc w:val="right"/>
      <w:pPr>
        <w:ind w:left="12073" w:hanging="180"/>
      </w:pPr>
    </w:lvl>
  </w:abstractNum>
  <w:abstractNum w:abstractNumId="3" w15:restartNumberingAfterBreak="0">
    <w:nsid w:val="6C096742"/>
    <w:multiLevelType w:val="hybridMultilevel"/>
    <w:tmpl w:val="D5300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833586">
    <w:abstractNumId w:val="2"/>
  </w:num>
  <w:num w:numId="2" w16cid:durableId="683092933">
    <w:abstractNumId w:val="3"/>
  </w:num>
  <w:num w:numId="3" w16cid:durableId="1278413060">
    <w:abstractNumId w:val="0"/>
  </w:num>
  <w:num w:numId="4" w16cid:durableId="745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C9"/>
    <w:rsid w:val="000C34AD"/>
    <w:rsid w:val="001B0DCA"/>
    <w:rsid w:val="002E769F"/>
    <w:rsid w:val="00605914"/>
    <w:rsid w:val="00643AFF"/>
    <w:rsid w:val="008F2CFC"/>
    <w:rsid w:val="009D792D"/>
    <w:rsid w:val="00EF6AC9"/>
    <w:rsid w:val="00F374AC"/>
    <w:rsid w:val="00FB20B5"/>
    <w:rsid w:val="00FB6344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089B"/>
  <w15:chartTrackingRefBased/>
  <w15:docId w15:val="{433C213D-FC50-4471-B6B6-D4BD84BC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C9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F6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6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6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6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6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6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6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6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6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F6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6A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6A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6A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6A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6A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6A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6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6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6A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6A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6A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6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6A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6AC9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EF6AC9"/>
    <w:pPr>
      <w:widowControl w:val="0"/>
      <w:autoSpaceDE w:val="0"/>
      <w:autoSpaceDN w:val="0"/>
      <w:spacing w:after="0" w:line="240" w:lineRule="auto"/>
      <w:ind w:left="810"/>
    </w:pPr>
    <w:rPr>
      <w:rFonts w:ascii="Times New Roman" w:eastAsia="Times New Roman" w:hAnsi="Times New Roman" w:cs="Times New Roman"/>
      <w:kern w:val="0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F6AC9"/>
    <w:rPr>
      <w:rFonts w:ascii="Times New Roman" w:eastAsia="Times New Roman" w:hAnsi="Times New Roman" w:cs="Times New Roman"/>
      <w:kern w:val="0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6A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6A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6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Sousa Barros</dc:creator>
  <cp:keywords/>
  <dc:description/>
  <cp:lastModifiedBy>Flávia Fernanda França de Lima</cp:lastModifiedBy>
  <cp:revision>7</cp:revision>
  <dcterms:created xsi:type="dcterms:W3CDTF">2024-11-12T13:12:00Z</dcterms:created>
  <dcterms:modified xsi:type="dcterms:W3CDTF">2025-04-15T18:35:00Z</dcterms:modified>
</cp:coreProperties>
</file>